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2"/>
        <w:gridCol w:w="779"/>
        <w:gridCol w:w="950"/>
        <w:gridCol w:w="1013"/>
        <w:gridCol w:w="63"/>
        <w:gridCol w:w="665"/>
        <w:gridCol w:w="986"/>
        <w:gridCol w:w="599"/>
        <w:gridCol w:w="296"/>
        <w:gridCol w:w="799"/>
        <w:gridCol w:w="794"/>
        <w:gridCol w:w="820"/>
      </w:tblGrid>
      <w:tr w:rsidR="004D428E" w:rsidRPr="00EB53AA">
        <w:tc>
          <w:tcPr>
            <w:tcW w:w="9286" w:type="dxa"/>
            <w:gridSpan w:val="12"/>
            <w:shd w:val="clear" w:color="auto" w:fill="8DB3E2"/>
          </w:tcPr>
          <w:p w:rsidR="004D428E" w:rsidRPr="00EB53AA" w:rsidRDefault="004D428E" w:rsidP="00EE6C7D">
            <w:pPr>
              <w:jc w:val="center"/>
              <w:rPr>
                <w:rStyle w:val="arabaslik"/>
                <w:color w:val="000000"/>
                <w:sz w:val="22"/>
                <w:szCs w:val="22"/>
                <w:lang w:val="en-US"/>
              </w:rPr>
            </w:pPr>
            <w:bookmarkStart w:id="0" w:name="_GoBack"/>
            <w:bookmarkEnd w:id="0"/>
            <w:r w:rsidRPr="00EB53AA">
              <w:rPr>
                <w:rStyle w:val="arabaslik"/>
                <w:color w:val="000000"/>
                <w:sz w:val="22"/>
                <w:szCs w:val="22"/>
                <w:lang w:val="en-US"/>
              </w:rPr>
              <w:t>GAZİ UNIVERSITY GRADUATE SCHOOL OF NATURAL AND APPLIED SCIENCE</w:t>
            </w:r>
          </w:p>
          <w:p w:rsidR="004D428E" w:rsidRPr="00EB53AA" w:rsidRDefault="004D428E" w:rsidP="00EE6C7D">
            <w:pPr>
              <w:jc w:val="center"/>
              <w:rPr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ECTS FORM</w:t>
            </w:r>
          </w:p>
        </w:tc>
      </w:tr>
      <w:tr w:rsidR="004D428E" w:rsidRPr="00EB53AA">
        <w:tc>
          <w:tcPr>
            <w:tcW w:w="2301" w:type="dxa"/>
            <w:gridSpan w:val="2"/>
            <w:shd w:val="clear" w:color="auto" w:fill="C6D9F1"/>
          </w:tcPr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Course Code and Title </w:t>
            </w:r>
          </w:p>
        </w:tc>
        <w:tc>
          <w:tcPr>
            <w:tcW w:w="6985" w:type="dxa"/>
            <w:gridSpan w:val="10"/>
          </w:tcPr>
          <w:p w:rsidR="004D428E" w:rsidRPr="00EB53AA" w:rsidRDefault="004D428E" w:rsidP="00EE6C7D">
            <w:pPr>
              <w:autoSpaceDE w:val="0"/>
              <w:autoSpaceDN w:val="0"/>
              <w:adjustRightInd w:val="0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KM 578  GASIFICATION</w:t>
            </w:r>
          </w:p>
        </w:tc>
      </w:tr>
      <w:tr w:rsidR="004D428E" w:rsidRPr="00EB53AA">
        <w:tc>
          <w:tcPr>
            <w:tcW w:w="2301" w:type="dxa"/>
            <w:gridSpan w:val="2"/>
            <w:shd w:val="clear" w:color="auto" w:fill="C6D9F1"/>
          </w:tcPr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Credits</w:t>
            </w:r>
          </w:p>
        </w:tc>
        <w:tc>
          <w:tcPr>
            <w:tcW w:w="6985" w:type="dxa"/>
            <w:gridSpan w:val="10"/>
          </w:tcPr>
          <w:p w:rsidR="004D428E" w:rsidRPr="00EB53AA" w:rsidRDefault="004D428E" w:rsidP="00EE6C7D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4D428E" w:rsidRPr="00EB53AA">
        <w:tc>
          <w:tcPr>
            <w:tcW w:w="2301" w:type="dxa"/>
            <w:gridSpan w:val="2"/>
            <w:shd w:val="clear" w:color="auto" w:fill="C6D9F1"/>
          </w:tcPr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ECTS</w:t>
            </w:r>
          </w:p>
        </w:tc>
        <w:tc>
          <w:tcPr>
            <w:tcW w:w="6985" w:type="dxa"/>
            <w:gridSpan w:val="10"/>
          </w:tcPr>
          <w:p w:rsidR="004D428E" w:rsidRPr="00EB53AA" w:rsidRDefault="004D428E" w:rsidP="00EE6C7D">
            <w:pPr>
              <w:rPr>
                <w:lang w:val="en-US"/>
              </w:rPr>
            </w:pPr>
            <w:r>
              <w:rPr>
                <w:lang w:val="en-US"/>
              </w:rPr>
              <w:t>7,5</w:t>
            </w:r>
          </w:p>
        </w:tc>
      </w:tr>
      <w:tr w:rsidR="004D428E" w:rsidRPr="00EB53AA">
        <w:tc>
          <w:tcPr>
            <w:tcW w:w="2301" w:type="dxa"/>
            <w:gridSpan w:val="2"/>
            <w:shd w:val="clear" w:color="auto" w:fill="C6D9F1"/>
          </w:tcPr>
          <w:p w:rsidR="004D428E" w:rsidRDefault="004D428E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Name of Lecturer </w:t>
            </w:r>
          </w:p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And </w:t>
            </w:r>
            <w:r w:rsidRPr="00EB53AA">
              <w:rPr>
                <w:b/>
                <w:bCs/>
                <w:sz w:val="22"/>
                <w:szCs w:val="22"/>
                <w:lang w:val="en-US"/>
              </w:rPr>
              <w:t>e</w:t>
            </w:r>
            <w:r>
              <w:rPr>
                <w:b/>
                <w:bCs/>
                <w:sz w:val="22"/>
                <w:szCs w:val="22"/>
                <w:lang w:val="en-US"/>
              </w:rPr>
              <w:t>-</w:t>
            </w: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mail 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 address</w:t>
            </w:r>
          </w:p>
        </w:tc>
        <w:tc>
          <w:tcPr>
            <w:tcW w:w="6985" w:type="dxa"/>
            <w:gridSpan w:val="10"/>
          </w:tcPr>
          <w:p w:rsidR="004D428E" w:rsidRPr="008E35B2" w:rsidRDefault="004D428E" w:rsidP="00F636D2">
            <w:pPr>
              <w:rPr>
                <w:color w:val="000000"/>
              </w:rPr>
            </w:pPr>
            <w:r w:rsidRPr="008E35B2">
              <w:rPr>
                <w:color w:val="000000"/>
                <w:sz w:val="22"/>
                <w:szCs w:val="22"/>
              </w:rPr>
              <w:t>Prof. Dr. Bekir Zühtü Uysal,  Prof. Dr. Ö. Murat Doğan</w:t>
            </w:r>
          </w:p>
          <w:p w:rsidR="004D428E" w:rsidRPr="008E35B2" w:rsidRDefault="004D428E" w:rsidP="00F636D2">
            <w:pPr>
              <w:rPr>
                <w:color w:val="000000"/>
              </w:rPr>
            </w:pPr>
            <w:hyperlink r:id="rId7" w:history="1">
              <w:r w:rsidRPr="008E35B2">
                <w:rPr>
                  <w:rStyle w:val="Hyperlink"/>
                  <w:color w:val="000000"/>
                  <w:sz w:val="22"/>
                  <w:szCs w:val="22"/>
                </w:rPr>
                <w:t>bzuysal@gazi.edu.tr</w:t>
              </w:r>
            </w:hyperlink>
            <w:r w:rsidRPr="008E35B2">
              <w:rPr>
                <w:color w:val="000000"/>
                <w:sz w:val="22"/>
                <w:szCs w:val="22"/>
              </w:rPr>
              <w:t xml:space="preserve">, </w:t>
            </w:r>
            <w:hyperlink r:id="rId8" w:history="1">
              <w:r w:rsidRPr="008E35B2">
                <w:rPr>
                  <w:rStyle w:val="Hyperlink"/>
                  <w:color w:val="000000"/>
                  <w:sz w:val="22"/>
                  <w:szCs w:val="22"/>
                </w:rPr>
                <w:t>mdogan@gazi.edu.tr</w:t>
              </w:r>
            </w:hyperlink>
          </w:p>
        </w:tc>
      </w:tr>
      <w:tr w:rsidR="004D428E" w:rsidRPr="00EB53AA">
        <w:tc>
          <w:tcPr>
            <w:tcW w:w="2301" w:type="dxa"/>
            <w:gridSpan w:val="2"/>
            <w:shd w:val="clear" w:color="auto" w:fill="C6D9F1"/>
          </w:tcPr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Department/Program</w:t>
            </w:r>
          </w:p>
        </w:tc>
        <w:tc>
          <w:tcPr>
            <w:tcW w:w="6985" w:type="dxa"/>
            <w:gridSpan w:val="10"/>
          </w:tcPr>
          <w:p w:rsidR="004D428E" w:rsidRPr="00EB53AA" w:rsidRDefault="004D428E" w:rsidP="00EE6C7D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Chemical Engineering/MSc-PhD</w:t>
            </w:r>
          </w:p>
        </w:tc>
      </w:tr>
      <w:tr w:rsidR="004D428E" w:rsidRPr="00EB53AA">
        <w:tc>
          <w:tcPr>
            <w:tcW w:w="2301" w:type="dxa"/>
            <w:gridSpan w:val="2"/>
            <w:shd w:val="clear" w:color="auto" w:fill="C6D9F1"/>
          </w:tcPr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Course Type</w:t>
            </w:r>
          </w:p>
        </w:tc>
        <w:tc>
          <w:tcPr>
            <w:tcW w:w="6985" w:type="dxa"/>
            <w:gridSpan w:val="10"/>
          </w:tcPr>
          <w:p w:rsidR="004D428E" w:rsidRPr="00EB53AA" w:rsidRDefault="004D428E" w:rsidP="00EE6C7D">
            <w:pPr>
              <w:rPr>
                <w:lang w:val="en-US"/>
              </w:rPr>
            </w:pPr>
            <w:r>
              <w:rPr>
                <w:lang w:val="en-US"/>
              </w:rPr>
              <w:t>Elective</w:t>
            </w:r>
          </w:p>
        </w:tc>
      </w:tr>
      <w:tr w:rsidR="004D428E" w:rsidRPr="00EB53AA">
        <w:tc>
          <w:tcPr>
            <w:tcW w:w="2301" w:type="dxa"/>
            <w:gridSpan w:val="2"/>
            <w:shd w:val="clear" w:color="auto" w:fill="C6D9F1"/>
          </w:tcPr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Course Language</w:t>
            </w:r>
          </w:p>
        </w:tc>
        <w:tc>
          <w:tcPr>
            <w:tcW w:w="6985" w:type="dxa"/>
            <w:gridSpan w:val="10"/>
          </w:tcPr>
          <w:p w:rsidR="004D428E" w:rsidRPr="00EB53AA" w:rsidRDefault="004D428E" w:rsidP="00EE6C7D">
            <w:pPr>
              <w:rPr>
                <w:lang w:val="en-US"/>
              </w:rPr>
            </w:pPr>
            <w:r>
              <w:rPr>
                <w:lang w:val="en-US"/>
              </w:rPr>
              <w:t>Turkish</w:t>
            </w:r>
          </w:p>
        </w:tc>
      </w:tr>
      <w:tr w:rsidR="004D428E" w:rsidRPr="00EB53AA">
        <w:tc>
          <w:tcPr>
            <w:tcW w:w="2301" w:type="dxa"/>
            <w:gridSpan w:val="2"/>
            <w:shd w:val="clear" w:color="auto" w:fill="C6D9F1"/>
          </w:tcPr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Course </w:t>
            </w:r>
            <w:r w:rsidRPr="00EB53AA">
              <w:rPr>
                <w:b/>
                <w:bCs/>
                <w:sz w:val="22"/>
                <w:szCs w:val="22"/>
                <w:lang w:val="en-US"/>
              </w:rPr>
              <w:t>Semester</w:t>
            </w:r>
          </w:p>
        </w:tc>
        <w:tc>
          <w:tcPr>
            <w:tcW w:w="6985" w:type="dxa"/>
            <w:gridSpan w:val="10"/>
          </w:tcPr>
          <w:p w:rsidR="004D428E" w:rsidRPr="00BA1229" w:rsidRDefault="004D428E" w:rsidP="00EE6C7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Sping</w:t>
            </w:r>
          </w:p>
        </w:tc>
      </w:tr>
      <w:tr w:rsidR="004D428E" w:rsidRPr="00EB53AA">
        <w:tc>
          <w:tcPr>
            <w:tcW w:w="2301" w:type="dxa"/>
            <w:gridSpan w:val="2"/>
            <w:shd w:val="clear" w:color="auto" w:fill="C6D9F1"/>
          </w:tcPr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Prerequisites</w:t>
            </w:r>
          </w:p>
        </w:tc>
        <w:tc>
          <w:tcPr>
            <w:tcW w:w="6985" w:type="dxa"/>
            <w:gridSpan w:val="10"/>
          </w:tcPr>
          <w:p w:rsidR="004D428E" w:rsidRPr="00EB53AA" w:rsidRDefault="004D428E" w:rsidP="00EE6C7D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4D428E" w:rsidRPr="00EB53AA">
        <w:tc>
          <w:tcPr>
            <w:tcW w:w="2301" w:type="dxa"/>
            <w:gridSpan w:val="2"/>
            <w:shd w:val="clear" w:color="auto" w:fill="C6D9F1"/>
          </w:tcPr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Course Objectives</w:t>
            </w:r>
          </w:p>
        </w:tc>
        <w:tc>
          <w:tcPr>
            <w:tcW w:w="6985" w:type="dxa"/>
            <w:gridSpan w:val="10"/>
          </w:tcPr>
          <w:p w:rsidR="004D428E" w:rsidRPr="00550762" w:rsidRDefault="004D428E" w:rsidP="00550762">
            <w:pPr>
              <w:pStyle w:val="Title"/>
              <w:ind w:left="39"/>
              <w:jc w:val="both"/>
              <w:rPr>
                <w:b w:val="0"/>
                <w:bCs w:val="0"/>
                <w:lang w:val="en-US"/>
              </w:rPr>
            </w:pPr>
            <w:r w:rsidRPr="00550762">
              <w:rPr>
                <w:b w:val="0"/>
                <w:bCs w:val="0"/>
                <w:sz w:val="22"/>
                <w:szCs w:val="22"/>
              </w:rPr>
              <w:t>To examine the basic principles of gasification processes. To show the industial applications of gasification.</w:t>
            </w:r>
          </w:p>
        </w:tc>
      </w:tr>
      <w:tr w:rsidR="004D428E" w:rsidRPr="00EB53AA">
        <w:tc>
          <w:tcPr>
            <w:tcW w:w="2301" w:type="dxa"/>
            <w:gridSpan w:val="2"/>
            <w:shd w:val="clear" w:color="auto" w:fill="C6D9F1"/>
          </w:tcPr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Course Contents </w:t>
            </w:r>
          </w:p>
        </w:tc>
        <w:tc>
          <w:tcPr>
            <w:tcW w:w="6985" w:type="dxa"/>
            <w:gridSpan w:val="10"/>
          </w:tcPr>
          <w:p w:rsidR="004D428E" w:rsidRPr="00550762" w:rsidRDefault="004D428E" w:rsidP="00EE6C7D">
            <w:pPr>
              <w:rPr>
                <w:lang w:val="en-US"/>
              </w:rPr>
            </w:pPr>
            <w:r w:rsidRPr="00550762">
              <w:rPr>
                <w:color w:val="000000"/>
                <w:sz w:val="22"/>
                <w:szCs w:val="22"/>
              </w:rPr>
              <w:t>Historical development of gasification. Thermodynamics and kinetics of gasification. Types of gasifiers, gasification processes and industrial applications. Auxiliary technologies.</w:t>
            </w:r>
          </w:p>
        </w:tc>
      </w:tr>
      <w:tr w:rsidR="004D428E" w:rsidRPr="00EB53AA">
        <w:tc>
          <w:tcPr>
            <w:tcW w:w="2301" w:type="dxa"/>
            <w:gridSpan w:val="2"/>
            <w:shd w:val="clear" w:color="auto" w:fill="C6D9F1"/>
          </w:tcPr>
          <w:p w:rsidR="004D428E" w:rsidRPr="00EB53AA" w:rsidRDefault="004D428E" w:rsidP="00EE6C7D">
            <w:pPr>
              <w:autoSpaceDE w:val="0"/>
              <w:autoSpaceDN w:val="0"/>
              <w:adjustRightInd w:val="0"/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Course Learning</w:t>
            </w:r>
          </w:p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Outcomes</w:t>
            </w:r>
          </w:p>
        </w:tc>
        <w:tc>
          <w:tcPr>
            <w:tcW w:w="6985" w:type="dxa"/>
            <w:gridSpan w:val="10"/>
          </w:tcPr>
          <w:p w:rsidR="004D428E" w:rsidRPr="00EB53AA" w:rsidRDefault="004D428E" w:rsidP="00EE6C7D">
            <w:pPr>
              <w:rPr>
                <w:lang w:val="en-US"/>
              </w:rPr>
            </w:pPr>
            <w:r w:rsidRPr="00550762">
              <w:rPr>
                <w:lang w:val="en-US"/>
              </w:rPr>
              <w:t>To learn the basics principles of gasification.To teach the various applications of gasification in industrial processes.</w:t>
            </w:r>
          </w:p>
        </w:tc>
      </w:tr>
      <w:tr w:rsidR="004D428E" w:rsidRPr="00EB53AA">
        <w:trPr>
          <w:trHeight w:val="602"/>
        </w:trPr>
        <w:tc>
          <w:tcPr>
            <w:tcW w:w="2301" w:type="dxa"/>
            <w:gridSpan w:val="2"/>
            <w:vMerge w:val="restart"/>
            <w:shd w:val="clear" w:color="auto" w:fill="C6D9F1"/>
          </w:tcPr>
          <w:p w:rsidR="004D428E" w:rsidRDefault="004D428E" w:rsidP="00EE6C7D">
            <w:pPr>
              <w:rPr>
                <w:b/>
                <w:bCs/>
                <w:lang w:val="en-US"/>
              </w:rPr>
            </w:pPr>
          </w:p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References</w:t>
            </w:r>
          </w:p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</w:p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(References must be up to date)</w:t>
            </w:r>
          </w:p>
        </w:tc>
        <w:tc>
          <w:tcPr>
            <w:tcW w:w="2026" w:type="dxa"/>
            <w:gridSpan w:val="3"/>
            <w:shd w:val="clear" w:color="auto" w:fill="C6D9F1"/>
          </w:tcPr>
          <w:p w:rsidR="004D428E" w:rsidRDefault="004D428E" w:rsidP="00EE6C7D">
            <w:pPr>
              <w:rPr>
                <w:b/>
                <w:bCs/>
                <w:lang w:val="en-US"/>
              </w:rPr>
            </w:pPr>
          </w:p>
          <w:p w:rsidR="004D428E" w:rsidRDefault="004D428E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Books </w:t>
            </w:r>
          </w:p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</w:p>
        </w:tc>
        <w:tc>
          <w:tcPr>
            <w:tcW w:w="4959" w:type="dxa"/>
            <w:gridSpan w:val="7"/>
          </w:tcPr>
          <w:p w:rsidR="004D428E" w:rsidRPr="00550762" w:rsidRDefault="004D428E" w:rsidP="00550762">
            <w:pPr>
              <w:pStyle w:val="ListParagraph"/>
              <w:numPr>
                <w:ilvl w:val="0"/>
                <w:numId w:val="5"/>
              </w:numPr>
              <w:ind w:left="83" w:firstLine="0"/>
              <w:rPr>
                <w:lang w:val="en-US"/>
              </w:rPr>
            </w:pPr>
            <w:r w:rsidRPr="00550762">
              <w:rPr>
                <w:lang w:val="en-US"/>
              </w:rPr>
              <w:t xml:space="preserve">Basu, P. “Combustion and Gasification </w:t>
            </w:r>
            <w:r>
              <w:rPr>
                <w:lang w:val="en-US"/>
              </w:rPr>
              <w:t xml:space="preserve">in Fluidized Beds”, Taylor and </w:t>
            </w:r>
            <w:r w:rsidRPr="00550762">
              <w:rPr>
                <w:lang w:val="en-US"/>
              </w:rPr>
              <w:t>Francis, Boca Raton, 2006</w:t>
            </w:r>
          </w:p>
          <w:p w:rsidR="004D428E" w:rsidRPr="003E0674" w:rsidRDefault="004D428E" w:rsidP="00550762">
            <w:pPr>
              <w:rPr>
                <w:lang w:val="da-DK"/>
              </w:rPr>
            </w:pPr>
            <w:r w:rsidRPr="003E0674">
              <w:rPr>
                <w:lang w:val="da-DK"/>
              </w:rPr>
              <w:t>2.Higman, C., Van der Burgt, M., Gasification, Elsevier, 2008.</w:t>
            </w:r>
          </w:p>
          <w:p w:rsidR="004D428E" w:rsidRPr="00550762" w:rsidRDefault="004D428E" w:rsidP="00550762">
            <w:pPr>
              <w:rPr>
                <w:lang w:val="en-US"/>
              </w:rPr>
            </w:pPr>
            <w:r w:rsidRPr="00550762">
              <w:rPr>
                <w:lang w:val="en-US"/>
              </w:rPr>
              <w:t>3.Smoot, L.D., Smith, P.J., Coal Combustion and Gasification, Plenum Press, 1985.</w:t>
            </w:r>
          </w:p>
          <w:p w:rsidR="004D428E" w:rsidRPr="00EB53AA" w:rsidRDefault="004D428E" w:rsidP="00550762">
            <w:pPr>
              <w:rPr>
                <w:lang w:val="en-US"/>
              </w:rPr>
            </w:pPr>
            <w:r>
              <w:rPr>
                <w:lang w:val="en-US"/>
              </w:rPr>
              <w:t>4. Periodicals</w:t>
            </w:r>
            <w:r w:rsidRPr="00550762">
              <w:rPr>
                <w:lang w:val="en-US"/>
              </w:rPr>
              <w:t>.</w:t>
            </w:r>
          </w:p>
        </w:tc>
      </w:tr>
      <w:tr w:rsidR="004D428E" w:rsidRPr="00EB53AA">
        <w:trPr>
          <w:trHeight w:val="997"/>
        </w:trPr>
        <w:tc>
          <w:tcPr>
            <w:tcW w:w="2301" w:type="dxa"/>
            <w:gridSpan w:val="2"/>
            <w:vMerge/>
            <w:shd w:val="clear" w:color="auto" w:fill="C6D9F1"/>
          </w:tcPr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</w:p>
        </w:tc>
        <w:tc>
          <w:tcPr>
            <w:tcW w:w="2026" w:type="dxa"/>
            <w:gridSpan w:val="3"/>
            <w:shd w:val="clear" w:color="auto" w:fill="C6D9F1"/>
          </w:tcPr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Journals, Articles, Papers, Symposiums</w:t>
            </w:r>
          </w:p>
        </w:tc>
        <w:tc>
          <w:tcPr>
            <w:tcW w:w="4959" w:type="dxa"/>
            <w:gridSpan w:val="7"/>
          </w:tcPr>
          <w:p w:rsidR="004D428E" w:rsidRPr="00EB53AA" w:rsidRDefault="004D428E" w:rsidP="00EE6C7D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4D428E" w:rsidRPr="00EB53AA">
        <w:trPr>
          <w:trHeight w:val="69"/>
        </w:trPr>
        <w:tc>
          <w:tcPr>
            <w:tcW w:w="2301" w:type="dxa"/>
            <w:gridSpan w:val="2"/>
            <w:vMerge w:val="restart"/>
            <w:shd w:val="clear" w:color="auto" w:fill="C6D9F1"/>
          </w:tcPr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Planned learning activities and teaching methods</w:t>
            </w:r>
          </w:p>
        </w:tc>
        <w:tc>
          <w:tcPr>
            <w:tcW w:w="950" w:type="dxa"/>
            <w:shd w:val="clear" w:color="auto" w:fill="8DB3E2"/>
          </w:tcPr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Theoric</w:t>
            </w:r>
          </w:p>
        </w:tc>
        <w:tc>
          <w:tcPr>
            <w:tcW w:w="1013" w:type="dxa"/>
            <w:shd w:val="clear" w:color="auto" w:fill="8DB3E2"/>
          </w:tcPr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Practice</w:t>
            </w:r>
          </w:p>
        </w:tc>
        <w:tc>
          <w:tcPr>
            <w:tcW w:w="728" w:type="dxa"/>
            <w:gridSpan w:val="2"/>
            <w:shd w:val="clear" w:color="auto" w:fill="8DB3E2"/>
          </w:tcPr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Lab.</w:t>
            </w:r>
          </w:p>
        </w:tc>
        <w:tc>
          <w:tcPr>
            <w:tcW w:w="986" w:type="dxa"/>
            <w:shd w:val="clear" w:color="auto" w:fill="8DB3E2"/>
          </w:tcPr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Projects</w:t>
            </w:r>
          </w:p>
        </w:tc>
        <w:tc>
          <w:tcPr>
            <w:tcW w:w="895" w:type="dxa"/>
            <w:gridSpan w:val="2"/>
            <w:shd w:val="clear" w:color="auto" w:fill="8DB3E2"/>
          </w:tcPr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Assign.</w:t>
            </w:r>
          </w:p>
        </w:tc>
        <w:tc>
          <w:tcPr>
            <w:tcW w:w="799" w:type="dxa"/>
            <w:shd w:val="clear" w:color="auto" w:fill="8DB3E2"/>
          </w:tcPr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Other </w:t>
            </w:r>
          </w:p>
        </w:tc>
        <w:tc>
          <w:tcPr>
            <w:tcW w:w="794" w:type="dxa"/>
            <w:shd w:val="clear" w:color="auto" w:fill="8DB3E2"/>
          </w:tcPr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820" w:type="dxa"/>
            <w:shd w:val="clear" w:color="auto" w:fill="8DB3E2"/>
          </w:tcPr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ECTS</w:t>
            </w:r>
          </w:p>
        </w:tc>
      </w:tr>
      <w:tr w:rsidR="004D428E" w:rsidRPr="00EB53AA">
        <w:trPr>
          <w:trHeight w:val="69"/>
        </w:trPr>
        <w:tc>
          <w:tcPr>
            <w:tcW w:w="2301" w:type="dxa"/>
            <w:gridSpan w:val="2"/>
            <w:vMerge/>
            <w:shd w:val="clear" w:color="auto" w:fill="C6D9F1"/>
          </w:tcPr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</w:p>
        </w:tc>
        <w:tc>
          <w:tcPr>
            <w:tcW w:w="950" w:type="dxa"/>
          </w:tcPr>
          <w:p w:rsidR="004D428E" w:rsidRPr="00710CF7" w:rsidRDefault="004D428E" w:rsidP="00F636D2">
            <w:r>
              <w:rPr>
                <w:sz w:val="22"/>
                <w:szCs w:val="22"/>
              </w:rPr>
              <w:t>45</w:t>
            </w:r>
          </w:p>
        </w:tc>
        <w:tc>
          <w:tcPr>
            <w:tcW w:w="1013" w:type="dxa"/>
          </w:tcPr>
          <w:p w:rsidR="004D428E" w:rsidRPr="00710CF7" w:rsidRDefault="004D428E" w:rsidP="00F636D2">
            <w:r>
              <w:rPr>
                <w:sz w:val="22"/>
                <w:szCs w:val="22"/>
              </w:rPr>
              <w:t>0</w:t>
            </w:r>
          </w:p>
        </w:tc>
        <w:tc>
          <w:tcPr>
            <w:tcW w:w="728" w:type="dxa"/>
            <w:gridSpan w:val="2"/>
          </w:tcPr>
          <w:p w:rsidR="004D428E" w:rsidRPr="00710CF7" w:rsidRDefault="004D428E" w:rsidP="00F636D2">
            <w:r>
              <w:rPr>
                <w:sz w:val="22"/>
                <w:szCs w:val="22"/>
              </w:rPr>
              <w:t>0</w:t>
            </w:r>
          </w:p>
        </w:tc>
        <w:tc>
          <w:tcPr>
            <w:tcW w:w="986" w:type="dxa"/>
          </w:tcPr>
          <w:p w:rsidR="004D428E" w:rsidRPr="00710CF7" w:rsidRDefault="004D428E" w:rsidP="00F636D2">
            <w:r>
              <w:rPr>
                <w:sz w:val="22"/>
                <w:szCs w:val="22"/>
              </w:rPr>
              <w:t>45</w:t>
            </w:r>
          </w:p>
        </w:tc>
        <w:tc>
          <w:tcPr>
            <w:tcW w:w="895" w:type="dxa"/>
            <w:gridSpan w:val="2"/>
          </w:tcPr>
          <w:p w:rsidR="004D428E" w:rsidRPr="00710CF7" w:rsidRDefault="004D428E" w:rsidP="00F636D2">
            <w:r>
              <w:rPr>
                <w:sz w:val="22"/>
                <w:szCs w:val="22"/>
              </w:rPr>
              <w:t>37</w:t>
            </w:r>
          </w:p>
        </w:tc>
        <w:tc>
          <w:tcPr>
            <w:tcW w:w="799" w:type="dxa"/>
          </w:tcPr>
          <w:p w:rsidR="004D428E" w:rsidRPr="00710CF7" w:rsidRDefault="004D428E" w:rsidP="00F636D2">
            <w:r>
              <w:rPr>
                <w:sz w:val="22"/>
                <w:szCs w:val="22"/>
              </w:rPr>
              <w:t>64</w:t>
            </w:r>
          </w:p>
        </w:tc>
        <w:tc>
          <w:tcPr>
            <w:tcW w:w="794" w:type="dxa"/>
          </w:tcPr>
          <w:p w:rsidR="004D428E" w:rsidRPr="00710CF7" w:rsidRDefault="004D428E" w:rsidP="00F636D2">
            <w:r>
              <w:rPr>
                <w:sz w:val="22"/>
                <w:szCs w:val="22"/>
              </w:rPr>
              <w:t>191</w:t>
            </w:r>
          </w:p>
        </w:tc>
        <w:tc>
          <w:tcPr>
            <w:tcW w:w="820" w:type="dxa"/>
          </w:tcPr>
          <w:p w:rsidR="004D428E" w:rsidRPr="00710CF7" w:rsidRDefault="004D428E" w:rsidP="00F636D2">
            <w:r>
              <w:rPr>
                <w:sz w:val="22"/>
                <w:szCs w:val="22"/>
              </w:rPr>
              <w:t>7,5</w:t>
            </w:r>
          </w:p>
        </w:tc>
      </w:tr>
      <w:tr w:rsidR="004D428E" w:rsidRPr="00EB53AA">
        <w:trPr>
          <w:trHeight w:val="23"/>
        </w:trPr>
        <w:tc>
          <w:tcPr>
            <w:tcW w:w="3251" w:type="dxa"/>
            <w:gridSpan w:val="3"/>
            <w:shd w:val="clear" w:color="auto" w:fill="8DB3E2"/>
          </w:tcPr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Assessment Methods and Criteria</w:t>
            </w:r>
          </w:p>
        </w:tc>
        <w:tc>
          <w:tcPr>
            <w:tcW w:w="3326" w:type="dxa"/>
            <w:gridSpan w:val="5"/>
            <w:shd w:val="clear" w:color="auto" w:fill="8DB3E2"/>
          </w:tcPr>
          <w:p w:rsidR="004D428E" w:rsidRPr="00EB53AA" w:rsidRDefault="004D428E" w:rsidP="00EE6C7D">
            <w:pPr>
              <w:jc w:val="center"/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Quantity (mark with “X”)</w:t>
            </w:r>
          </w:p>
        </w:tc>
        <w:tc>
          <w:tcPr>
            <w:tcW w:w="2709" w:type="dxa"/>
            <w:gridSpan w:val="4"/>
            <w:shd w:val="clear" w:color="auto" w:fill="8DB3E2"/>
          </w:tcPr>
          <w:p w:rsidR="004D428E" w:rsidRPr="00EB53AA" w:rsidRDefault="004D428E" w:rsidP="00EE6C7D">
            <w:pPr>
              <w:jc w:val="center"/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Percentage (%)</w:t>
            </w:r>
          </w:p>
        </w:tc>
      </w:tr>
      <w:tr w:rsidR="004D428E" w:rsidRPr="00EB53AA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Midterm Exam</w:t>
            </w:r>
          </w:p>
        </w:tc>
        <w:tc>
          <w:tcPr>
            <w:tcW w:w="3326" w:type="dxa"/>
            <w:gridSpan w:val="5"/>
          </w:tcPr>
          <w:p w:rsidR="004D428E" w:rsidRPr="00710CF7" w:rsidRDefault="004D428E" w:rsidP="00F636D2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709" w:type="dxa"/>
            <w:gridSpan w:val="4"/>
          </w:tcPr>
          <w:p w:rsidR="004D428E" w:rsidRPr="00710CF7" w:rsidRDefault="004D428E" w:rsidP="00F636D2">
            <w:pPr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</w:tr>
      <w:tr w:rsidR="004D428E" w:rsidRPr="00EB53AA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Quiz</w:t>
            </w:r>
          </w:p>
        </w:tc>
        <w:tc>
          <w:tcPr>
            <w:tcW w:w="3326" w:type="dxa"/>
            <w:gridSpan w:val="5"/>
          </w:tcPr>
          <w:p w:rsidR="004D428E" w:rsidRPr="00710CF7" w:rsidRDefault="004D428E" w:rsidP="00F636D2">
            <w:pPr>
              <w:jc w:val="center"/>
            </w:pPr>
          </w:p>
        </w:tc>
        <w:tc>
          <w:tcPr>
            <w:tcW w:w="2709" w:type="dxa"/>
            <w:gridSpan w:val="4"/>
          </w:tcPr>
          <w:p w:rsidR="004D428E" w:rsidRPr="00710CF7" w:rsidRDefault="004D428E" w:rsidP="00F636D2">
            <w:pPr>
              <w:jc w:val="center"/>
            </w:pPr>
          </w:p>
        </w:tc>
      </w:tr>
      <w:tr w:rsidR="004D428E" w:rsidRPr="00EB53AA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Assignment </w:t>
            </w:r>
          </w:p>
        </w:tc>
        <w:tc>
          <w:tcPr>
            <w:tcW w:w="3326" w:type="dxa"/>
            <w:gridSpan w:val="5"/>
          </w:tcPr>
          <w:p w:rsidR="004D428E" w:rsidRPr="00710CF7" w:rsidRDefault="004D428E" w:rsidP="00F636D2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709" w:type="dxa"/>
            <w:gridSpan w:val="4"/>
          </w:tcPr>
          <w:p w:rsidR="004D428E" w:rsidRPr="00710CF7" w:rsidRDefault="004D428E" w:rsidP="00F636D2">
            <w:pPr>
              <w:jc w:val="center"/>
            </w:pPr>
            <w:r>
              <w:rPr>
                <w:sz w:val="22"/>
                <w:szCs w:val="22"/>
              </w:rPr>
              <w:t>20</w:t>
            </w:r>
          </w:p>
        </w:tc>
      </w:tr>
      <w:tr w:rsidR="004D428E" w:rsidRPr="00EB53AA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Projects</w:t>
            </w:r>
          </w:p>
        </w:tc>
        <w:tc>
          <w:tcPr>
            <w:tcW w:w="3326" w:type="dxa"/>
            <w:gridSpan w:val="5"/>
          </w:tcPr>
          <w:p w:rsidR="004D428E" w:rsidRPr="00710CF7" w:rsidRDefault="004D428E" w:rsidP="00F636D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709" w:type="dxa"/>
            <w:gridSpan w:val="4"/>
          </w:tcPr>
          <w:p w:rsidR="004D428E" w:rsidRPr="00710CF7" w:rsidRDefault="004D428E" w:rsidP="00F636D2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</w:tr>
      <w:tr w:rsidR="004D428E" w:rsidRPr="00EB53AA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Laboratory</w:t>
            </w:r>
          </w:p>
        </w:tc>
        <w:tc>
          <w:tcPr>
            <w:tcW w:w="3326" w:type="dxa"/>
            <w:gridSpan w:val="5"/>
          </w:tcPr>
          <w:p w:rsidR="004D428E" w:rsidRPr="00710CF7" w:rsidRDefault="004D428E" w:rsidP="00F636D2">
            <w:pPr>
              <w:jc w:val="center"/>
            </w:pPr>
          </w:p>
        </w:tc>
        <w:tc>
          <w:tcPr>
            <w:tcW w:w="2709" w:type="dxa"/>
            <w:gridSpan w:val="4"/>
          </w:tcPr>
          <w:p w:rsidR="004D428E" w:rsidRPr="00710CF7" w:rsidRDefault="004D428E" w:rsidP="00F636D2">
            <w:pPr>
              <w:jc w:val="center"/>
            </w:pPr>
          </w:p>
        </w:tc>
      </w:tr>
      <w:tr w:rsidR="004D428E" w:rsidRPr="00EB53AA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Practice</w:t>
            </w:r>
          </w:p>
        </w:tc>
        <w:tc>
          <w:tcPr>
            <w:tcW w:w="3326" w:type="dxa"/>
            <w:gridSpan w:val="5"/>
          </w:tcPr>
          <w:p w:rsidR="004D428E" w:rsidRPr="00710CF7" w:rsidRDefault="004D428E" w:rsidP="00F636D2">
            <w:pPr>
              <w:jc w:val="center"/>
            </w:pPr>
          </w:p>
        </w:tc>
        <w:tc>
          <w:tcPr>
            <w:tcW w:w="2709" w:type="dxa"/>
            <w:gridSpan w:val="4"/>
          </w:tcPr>
          <w:p w:rsidR="004D428E" w:rsidRPr="00710CF7" w:rsidRDefault="004D428E" w:rsidP="00F636D2">
            <w:pPr>
              <w:jc w:val="center"/>
            </w:pPr>
          </w:p>
        </w:tc>
      </w:tr>
      <w:tr w:rsidR="004D428E" w:rsidRPr="00EB53AA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Other </w:t>
            </w:r>
          </w:p>
        </w:tc>
        <w:tc>
          <w:tcPr>
            <w:tcW w:w="3326" w:type="dxa"/>
            <w:gridSpan w:val="5"/>
          </w:tcPr>
          <w:p w:rsidR="004D428E" w:rsidRPr="00710CF7" w:rsidRDefault="004D428E" w:rsidP="00F636D2">
            <w:pPr>
              <w:jc w:val="center"/>
            </w:pPr>
          </w:p>
        </w:tc>
        <w:tc>
          <w:tcPr>
            <w:tcW w:w="2709" w:type="dxa"/>
            <w:gridSpan w:val="4"/>
          </w:tcPr>
          <w:p w:rsidR="004D428E" w:rsidRPr="00710CF7" w:rsidRDefault="004D428E" w:rsidP="00F636D2">
            <w:pPr>
              <w:jc w:val="center"/>
            </w:pPr>
          </w:p>
        </w:tc>
      </w:tr>
      <w:tr w:rsidR="004D428E" w:rsidRPr="00EB53AA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Final Exam</w:t>
            </w:r>
          </w:p>
        </w:tc>
        <w:tc>
          <w:tcPr>
            <w:tcW w:w="3326" w:type="dxa"/>
            <w:gridSpan w:val="5"/>
          </w:tcPr>
          <w:p w:rsidR="004D428E" w:rsidRPr="00710CF7" w:rsidRDefault="004D428E" w:rsidP="00F636D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709" w:type="dxa"/>
            <w:gridSpan w:val="4"/>
          </w:tcPr>
          <w:p w:rsidR="004D428E" w:rsidRPr="00710CF7" w:rsidRDefault="004D428E" w:rsidP="00F636D2">
            <w:pPr>
              <w:jc w:val="center"/>
            </w:pPr>
            <w:r>
              <w:rPr>
                <w:sz w:val="22"/>
                <w:szCs w:val="22"/>
              </w:rPr>
              <w:t>40</w:t>
            </w:r>
          </w:p>
        </w:tc>
      </w:tr>
      <w:tr w:rsidR="004D428E" w:rsidRPr="00EB53AA">
        <w:trPr>
          <w:trHeight w:val="282"/>
        </w:trPr>
        <w:tc>
          <w:tcPr>
            <w:tcW w:w="9286" w:type="dxa"/>
            <w:gridSpan w:val="12"/>
            <w:shd w:val="clear" w:color="auto" w:fill="8DB3E2"/>
          </w:tcPr>
          <w:p w:rsidR="004D428E" w:rsidRPr="00EB53AA" w:rsidRDefault="004D428E" w:rsidP="00EE6C7D">
            <w:pPr>
              <w:jc w:val="center"/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W</w:t>
            </w:r>
            <w:r>
              <w:rPr>
                <w:b/>
                <w:bCs/>
                <w:sz w:val="22"/>
                <w:szCs w:val="22"/>
                <w:lang w:val="en-US"/>
              </w:rPr>
              <w:t>EEKLY COURSE PLAN</w:t>
            </w:r>
          </w:p>
        </w:tc>
      </w:tr>
      <w:tr w:rsidR="004D428E" w:rsidRPr="00EB53AA">
        <w:tc>
          <w:tcPr>
            <w:tcW w:w="1522" w:type="dxa"/>
            <w:shd w:val="clear" w:color="auto" w:fill="8DB3E2"/>
          </w:tcPr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Week </w:t>
            </w:r>
          </w:p>
        </w:tc>
        <w:tc>
          <w:tcPr>
            <w:tcW w:w="7764" w:type="dxa"/>
            <w:gridSpan w:val="11"/>
            <w:shd w:val="clear" w:color="auto" w:fill="8DB3E2"/>
          </w:tcPr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Contents and topics</w:t>
            </w:r>
          </w:p>
        </w:tc>
      </w:tr>
      <w:tr w:rsidR="004D428E" w:rsidRPr="00EB53AA">
        <w:tc>
          <w:tcPr>
            <w:tcW w:w="1522" w:type="dxa"/>
            <w:shd w:val="clear" w:color="auto" w:fill="C6D9F1"/>
          </w:tcPr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1. Week</w:t>
            </w:r>
          </w:p>
        </w:tc>
        <w:tc>
          <w:tcPr>
            <w:tcW w:w="7764" w:type="dxa"/>
            <w:gridSpan w:val="11"/>
          </w:tcPr>
          <w:p w:rsidR="004D428E" w:rsidRPr="00EB53AA" w:rsidRDefault="004D428E" w:rsidP="00EE6C7D">
            <w:pPr>
              <w:rPr>
                <w:lang w:val="en-US"/>
              </w:rPr>
            </w:pPr>
            <w:r w:rsidRPr="001B7C41">
              <w:rPr>
                <w:lang w:val="en-US"/>
              </w:rPr>
              <w:t>Introduction to gasification technology</w:t>
            </w:r>
          </w:p>
        </w:tc>
      </w:tr>
      <w:tr w:rsidR="004D428E" w:rsidRPr="00EB53AA">
        <w:tc>
          <w:tcPr>
            <w:tcW w:w="1522" w:type="dxa"/>
            <w:shd w:val="clear" w:color="auto" w:fill="C6D9F1"/>
          </w:tcPr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2. Week</w:t>
            </w:r>
          </w:p>
        </w:tc>
        <w:tc>
          <w:tcPr>
            <w:tcW w:w="7764" w:type="dxa"/>
            <w:gridSpan w:val="11"/>
          </w:tcPr>
          <w:p w:rsidR="004D428E" w:rsidRPr="00EB53AA" w:rsidRDefault="004D428E" w:rsidP="00EE6C7D">
            <w:pPr>
              <w:rPr>
                <w:lang w:val="en-US"/>
              </w:rPr>
            </w:pPr>
            <w:r w:rsidRPr="001B7C41">
              <w:rPr>
                <w:lang w:val="en-US"/>
              </w:rPr>
              <w:t>Thermochemical analysis of gasification</w:t>
            </w:r>
          </w:p>
        </w:tc>
      </w:tr>
      <w:tr w:rsidR="004D428E" w:rsidRPr="00EB53AA">
        <w:tc>
          <w:tcPr>
            <w:tcW w:w="1522" w:type="dxa"/>
            <w:shd w:val="clear" w:color="auto" w:fill="C6D9F1"/>
          </w:tcPr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3. Week</w:t>
            </w:r>
          </w:p>
        </w:tc>
        <w:tc>
          <w:tcPr>
            <w:tcW w:w="7764" w:type="dxa"/>
            <w:gridSpan w:val="11"/>
          </w:tcPr>
          <w:p w:rsidR="004D428E" w:rsidRPr="00EB53AA" w:rsidRDefault="004D428E" w:rsidP="00EE6C7D">
            <w:pPr>
              <w:rPr>
                <w:lang w:val="en-US"/>
              </w:rPr>
            </w:pPr>
            <w:r w:rsidRPr="001B7C41">
              <w:rPr>
                <w:lang w:val="en-US"/>
              </w:rPr>
              <w:t>The kinetics of gasification and reactor theory</w:t>
            </w:r>
          </w:p>
        </w:tc>
      </w:tr>
      <w:tr w:rsidR="004D428E" w:rsidRPr="00EB53AA">
        <w:tc>
          <w:tcPr>
            <w:tcW w:w="1522" w:type="dxa"/>
            <w:shd w:val="clear" w:color="auto" w:fill="C6D9F1"/>
          </w:tcPr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4. Week</w:t>
            </w:r>
          </w:p>
        </w:tc>
        <w:tc>
          <w:tcPr>
            <w:tcW w:w="7764" w:type="dxa"/>
            <w:gridSpan w:val="11"/>
          </w:tcPr>
          <w:p w:rsidR="004D428E" w:rsidRPr="00EB53AA" w:rsidRDefault="004D428E" w:rsidP="00EE6C7D">
            <w:pPr>
              <w:rPr>
                <w:lang w:val="en-US"/>
              </w:rPr>
            </w:pPr>
            <w:r w:rsidRPr="001B7C41">
              <w:rPr>
                <w:lang w:val="en-US"/>
              </w:rPr>
              <w:t>Feedstocks and their characteristics</w:t>
            </w:r>
          </w:p>
        </w:tc>
      </w:tr>
      <w:tr w:rsidR="004D428E" w:rsidRPr="00EB53AA">
        <w:tc>
          <w:tcPr>
            <w:tcW w:w="1522" w:type="dxa"/>
            <w:shd w:val="clear" w:color="auto" w:fill="C6D9F1"/>
          </w:tcPr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5. Week</w:t>
            </w:r>
          </w:p>
        </w:tc>
        <w:tc>
          <w:tcPr>
            <w:tcW w:w="7764" w:type="dxa"/>
            <w:gridSpan w:val="11"/>
          </w:tcPr>
          <w:p w:rsidR="004D428E" w:rsidRPr="00EB53AA" w:rsidRDefault="004D428E" w:rsidP="00EE6C7D">
            <w:pPr>
              <w:rPr>
                <w:lang w:val="en-US"/>
              </w:rPr>
            </w:pPr>
            <w:r w:rsidRPr="001B7C41">
              <w:rPr>
                <w:lang w:val="en-US"/>
              </w:rPr>
              <w:t>Gasification processes</w:t>
            </w:r>
          </w:p>
        </w:tc>
      </w:tr>
      <w:tr w:rsidR="004D428E" w:rsidRPr="00EB53AA">
        <w:tc>
          <w:tcPr>
            <w:tcW w:w="1522" w:type="dxa"/>
            <w:shd w:val="clear" w:color="auto" w:fill="C6D9F1"/>
          </w:tcPr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6. Week</w:t>
            </w:r>
          </w:p>
        </w:tc>
        <w:tc>
          <w:tcPr>
            <w:tcW w:w="7764" w:type="dxa"/>
            <w:gridSpan w:val="11"/>
          </w:tcPr>
          <w:p w:rsidR="004D428E" w:rsidRPr="00EB53AA" w:rsidRDefault="004D428E" w:rsidP="00EE6C7D">
            <w:pPr>
              <w:rPr>
                <w:lang w:val="en-US"/>
              </w:rPr>
            </w:pPr>
            <w:r w:rsidRPr="001B7C41">
              <w:rPr>
                <w:lang w:val="en-US"/>
              </w:rPr>
              <w:t>Gasification processes</w:t>
            </w:r>
          </w:p>
        </w:tc>
      </w:tr>
      <w:tr w:rsidR="004D428E" w:rsidRPr="00EB53AA">
        <w:tc>
          <w:tcPr>
            <w:tcW w:w="1522" w:type="dxa"/>
            <w:shd w:val="clear" w:color="auto" w:fill="C6D9F1"/>
          </w:tcPr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7. Week</w:t>
            </w:r>
          </w:p>
        </w:tc>
        <w:tc>
          <w:tcPr>
            <w:tcW w:w="7764" w:type="dxa"/>
            <w:gridSpan w:val="11"/>
          </w:tcPr>
          <w:p w:rsidR="004D428E" w:rsidRPr="00EB53AA" w:rsidRDefault="004D428E" w:rsidP="00EE6C7D">
            <w:pPr>
              <w:rPr>
                <w:lang w:val="en-US"/>
              </w:rPr>
            </w:pPr>
            <w:r w:rsidRPr="001B7C41">
              <w:rPr>
                <w:lang w:val="en-US"/>
              </w:rPr>
              <w:t>Gasification in fluidized beds</w:t>
            </w:r>
          </w:p>
        </w:tc>
      </w:tr>
      <w:tr w:rsidR="004D428E" w:rsidRPr="00EB53AA">
        <w:tc>
          <w:tcPr>
            <w:tcW w:w="1522" w:type="dxa"/>
            <w:shd w:val="clear" w:color="auto" w:fill="C6D9F1"/>
          </w:tcPr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8. Week</w:t>
            </w:r>
          </w:p>
        </w:tc>
        <w:tc>
          <w:tcPr>
            <w:tcW w:w="7764" w:type="dxa"/>
            <w:gridSpan w:val="11"/>
          </w:tcPr>
          <w:p w:rsidR="004D428E" w:rsidRPr="00EB53AA" w:rsidRDefault="004D428E" w:rsidP="00EE6C7D">
            <w:pPr>
              <w:rPr>
                <w:lang w:val="en-US"/>
              </w:rPr>
            </w:pPr>
            <w:r w:rsidRPr="001B7C41">
              <w:rPr>
                <w:lang w:val="en-US"/>
              </w:rPr>
              <w:t>Gasification in fluidized beds</w:t>
            </w:r>
          </w:p>
        </w:tc>
      </w:tr>
      <w:tr w:rsidR="004D428E" w:rsidRPr="00EB53AA">
        <w:tc>
          <w:tcPr>
            <w:tcW w:w="1522" w:type="dxa"/>
            <w:shd w:val="clear" w:color="auto" w:fill="C6D9F1"/>
          </w:tcPr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9. Week</w:t>
            </w:r>
          </w:p>
        </w:tc>
        <w:tc>
          <w:tcPr>
            <w:tcW w:w="7764" w:type="dxa"/>
            <w:gridSpan w:val="11"/>
          </w:tcPr>
          <w:p w:rsidR="004D428E" w:rsidRPr="00EB53AA" w:rsidRDefault="004D428E" w:rsidP="00EE6C7D">
            <w:pPr>
              <w:rPr>
                <w:lang w:val="en-US"/>
              </w:rPr>
            </w:pPr>
            <w:r w:rsidRPr="001B7C41">
              <w:rPr>
                <w:lang w:val="en-US"/>
              </w:rPr>
              <w:t>Industrial applications</w:t>
            </w:r>
          </w:p>
        </w:tc>
      </w:tr>
      <w:tr w:rsidR="004D428E" w:rsidRPr="00EB53AA">
        <w:tc>
          <w:tcPr>
            <w:tcW w:w="1522" w:type="dxa"/>
            <w:shd w:val="clear" w:color="auto" w:fill="C6D9F1"/>
          </w:tcPr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10. Week</w:t>
            </w:r>
          </w:p>
        </w:tc>
        <w:tc>
          <w:tcPr>
            <w:tcW w:w="7764" w:type="dxa"/>
            <w:gridSpan w:val="11"/>
          </w:tcPr>
          <w:p w:rsidR="004D428E" w:rsidRPr="00EB53AA" w:rsidRDefault="004D428E" w:rsidP="00EE6C7D">
            <w:pPr>
              <w:rPr>
                <w:lang w:val="en-US"/>
              </w:rPr>
            </w:pPr>
            <w:r w:rsidRPr="001B7C41">
              <w:rPr>
                <w:lang w:val="en-US"/>
              </w:rPr>
              <w:t>Industrial applications</w:t>
            </w:r>
          </w:p>
        </w:tc>
      </w:tr>
      <w:tr w:rsidR="004D428E" w:rsidRPr="00EB53AA">
        <w:tc>
          <w:tcPr>
            <w:tcW w:w="1522" w:type="dxa"/>
            <w:shd w:val="clear" w:color="auto" w:fill="C6D9F1"/>
          </w:tcPr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11. Week</w:t>
            </w:r>
          </w:p>
        </w:tc>
        <w:tc>
          <w:tcPr>
            <w:tcW w:w="7764" w:type="dxa"/>
            <w:gridSpan w:val="11"/>
          </w:tcPr>
          <w:p w:rsidR="004D428E" w:rsidRPr="00EB53AA" w:rsidRDefault="004D428E" w:rsidP="00EE6C7D">
            <w:pPr>
              <w:rPr>
                <w:lang w:val="en-US"/>
              </w:rPr>
            </w:pPr>
            <w:r w:rsidRPr="001B7C41">
              <w:rPr>
                <w:lang w:val="en-US"/>
              </w:rPr>
              <w:t>Auxiliary technologies</w:t>
            </w:r>
          </w:p>
        </w:tc>
      </w:tr>
      <w:tr w:rsidR="004D428E" w:rsidRPr="00EB53AA">
        <w:tc>
          <w:tcPr>
            <w:tcW w:w="1522" w:type="dxa"/>
            <w:shd w:val="clear" w:color="auto" w:fill="C6D9F1"/>
          </w:tcPr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12. Week</w:t>
            </w:r>
          </w:p>
        </w:tc>
        <w:tc>
          <w:tcPr>
            <w:tcW w:w="7764" w:type="dxa"/>
            <w:gridSpan w:val="11"/>
          </w:tcPr>
          <w:p w:rsidR="004D428E" w:rsidRPr="00EB53AA" w:rsidRDefault="004D428E" w:rsidP="00EE6C7D">
            <w:pPr>
              <w:rPr>
                <w:lang w:val="en-US"/>
              </w:rPr>
            </w:pPr>
            <w:r w:rsidRPr="001B7C41">
              <w:rPr>
                <w:lang w:val="en-US"/>
              </w:rPr>
              <w:t>Auxiliary technologies</w:t>
            </w:r>
          </w:p>
        </w:tc>
      </w:tr>
      <w:tr w:rsidR="004D428E" w:rsidRPr="00EB53AA">
        <w:tc>
          <w:tcPr>
            <w:tcW w:w="1522" w:type="dxa"/>
            <w:shd w:val="clear" w:color="auto" w:fill="C6D9F1"/>
          </w:tcPr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13. Week</w:t>
            </w:r>
          </w:p>
        </w:tc>
        <w:tc>
          <w:tcPr>
            <w:tcW w:w="7764" w:type="dxa"/>
            <w:gridSpan w:val="11"/>
          </w:tcPr>
          <w:p w:rsidR="004D428E" w:rsidRPr="00EB53AA" w:rsidRDefault="004D428E" w:rsidP="00EE6C7D">
            <w:pPr>
              <w:rPr>
                <w:lang w:val="en-US"/>
              </w:rPr>
            </w:pPr>
            <w:r w:rsidRPr="001B7C41">
              <w:rPr>
                <w:lang w:val="en-US"/>
              </w:rPr>
              <w:t>Economics, environmental and safety issues</w:t>
            </w:r>
          </w:p>
        </w:tc>
      </w:tr>
      <w:tr w:rsidR="004D428E" w:rsidRPr="00EB53AA">
        <w:tc>
          <w:tcPr>
            <w:tcW w:w="1522" w:type="dxa"/>
            <w:shd w:val="clear" w:color="auto" w:fill="C6D9F1"/>
          </w:tcPr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14. Week</w:t>
            </w:r>
          </w:p>
        </w:tc>
        <w:tc>
          <w:tcPr>
            <w:tcW w:w="7764" w:type="dxa"/>
            <w:gridSpan w:val="11"/>
          </w:tcPr>
          <w:p w:rsidR="004D428E" w:rsidRPr="00EB53AA" w:rsidRDefault="004D428E" w:rsidP="00EE6C7D">
            <w:pPr>
              <w:rPr>
                <w:lang w:val="en-US"/>
              </w:rPr>
            </w:pPr>
            <w:r w:rsidRPr="001B7C41">
              <w:rPr>
                <w:lang w:val="en-US"/>
              </w:rPr>
              <w:t>Economics, environmental and safety issues</w:t>
            </w:r>
          </w:p>
        </w:tc>
      </w:tr>
      <w:tr w:rsidR="004D428E" w:rsidRPr="00EB53AA">
        <w:tc>
          <w:tcPr>
            <w:tcW w:w="1522" w:type="dxa"/>
            <w:shd w:val="clear" w:color="auto" w:fill="C6D9F1"/>
          </w:tcPr>
          <w:p w:rsidR="004D428E" w:rsidRPr="00EB53AA" w:rsidRDefault="004D428E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15. Week</w:t>
            </w:r>
          </w:p>
        </w:tc>
        <w:tc>
          <w:tcPr>
            <w:tcW w:w="7764" w:type="dxa"/>
            <w:gridSpan w:val="11"/>
          </w:tcPr>
          <w:p w:rsidR="004D428E" w:rsidRPr="001B7C41" w:rsidRDefault="004D428E" w:rsidP="00EE6C7D">
            <w:pPr>
              <w:rPr>
                <w:lang w:val="en-US"/>
              </w:rPr>
            </w:pPr>
            <w:r w:rsidRPr="001B7C41">
              <w:rPr>
                <w:lang w:val="en-US"/>
              </w:rPr>
              <w:t>Presentations of term projects on gasification</w:t>
            </w:r>
          </w:p>
        </w:tc>
      </w:tr>
    </w:tbl>
    <w:p w:rsidR="004D428E" w:rsidRDefault="004D428E" w:rsidP="00E755EE"/>
    <w:sectPr w:rsidR="004D428E" w:rsidSect="00E755EE">
      <w:footerReference w:type="default" r:id="rId9"/>
      <w:pgSz w:w="11906" w:h="16838"/>
      <w:pgMar w:top="510" w:right="1418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428E" w:rsidRDefault="004D428E" w:rsidP="00043C8C">
      <w:r>
        <w:separator/>
      </w:r>
    </w:p>
  </w:endnote>
  <w:endnote w:type="continuationSeparator" w:id="1">
    <w:p w:rsidR="004D428E" w:rsidRDefault="004D428E" w:rsidP="00043C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Diavlo Bold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28E" w:rsidRDefault="004D428E">
    <w:pPr>
      <w:pStyle w:val="Footer"/>
      <w:jc w:val="center"/>
    </w:pPr>
  </w:p>
  <w:p w:rsidR="004D428E" w:rsidRDefault="004D428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428E" w:rsidRDefault="004D428E" w:rsidP="00043C8C">
      <w:r>
        <w:separator/>
      </w:r>
    </w:p>
  </w:footnote>
  <w:footnote w:type="continuationSeparator" w:id="1">
    <w:p w:rsidR="004D428E" w:rsidRDefault="004D428E" w:rsidP="00043C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04698"/>
    <w:multiLevelType w:val="hybridMultilevel"/>
    <w:tmpl w:val="4F9EFAFA"/>
    <w:lvl w:ilvl="0" w:tplc="BE323FDC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63" w:hanging="360"/>
      </w:pPr>
    </w:lvl>
    <w:lvl w:ilvl="2" w:tplc="0409001B">
      <w:start w:val="1"/>
      <w:numFmt w:val="lowerRoman"/>
      <w:lvlText w:val="%3."/>
      <w:lvlJc w:val="right"/>
      <w:pPr>
        <w:ind w:left="1883" w:hanging="180"/>
      </w:pPr>
    </w:lvl>
    <w:lvl w:ilvl="3" w:tplc="0409000F">
      <w:start w:val="1"/>
      <w:numFmt w:val="decimal"/>
      <w:lvlText w:val="%4."/>
      <w:lvlJc w:val="left"/>
      <w:pPr>
        <w:ind w:left="2603" w:hanging="360"/>
      </w:pPr>
    </w:lvl>
    <w:lvl w:ilvl="4" w:tplc="04090019">
      <w:start w:val="1"/>
      <w:numFmt w:val="lowerLetter"/>
      <w:lvlText w:val="%5."/>
      <w:lvlJc w:val="left"/>
      <w:pPr>
        <w:ind w:left="3323" w:hanging="360"/>
      </w:pPr>
    </w:lvl>
    <w:lvl w:ilvl="5" w:tplc="0409001B">
      <w:start w:val="1"/>
      <w:numFmt w:val="lowerRoman"/>
      <w:lvlText w:val="%6."/>
      <w:lvlJc w:val="right"/>
      <w:pPr>
        <w:ind w:left="4043" w:hanging="180"/>
      </w:pPr>
    </w:lvl>
    <w:lvl w:ilvl="6" w:tplc="0409000F">
      <w:start w:val="1"/>
      <w:numFmt w:val="decimal"/>
      <w:lvlText w:val="%7."/>
      <w:lvlJc w:val="left"/>
      <w:pPr>
        <w:ind w:left="4763" w:hanging="360"/>
      </w:pPr>
    </w:lvl>
    <w:lvl w:ilvl="7" w:tplc="04090019">
      <w:start w:val="1"/>
      <w:numFmt w:val="lowerLetter"/>
      <w:lvlText w:val="%8."/>
      <w:lvlJc w:val="left"/>
      <w:pPr>
        <w:ind w:left="5483" w:hanging="360"/>
      </w:pPr>
    </w:lvl>
    <w:lvl w:ilvl="8" w:tplc="0409001B">
      <w:start w:val="1"/>
      <w:numFmt w:val="lowerRoman"/>
      <w:lvlText w:val="%9."/>
      <w:lvlJc w:val="right"/>
      <w:pPr>
        <w:ind w:left="6203" w:hanging="180"/>
      </w:pPr>
    </w:lvl>
  </w:abstractNum>
  <w:abstractNum w:abstractNumId="1">
    <w:nsid w:val="2FC55F44"/>
    <w:multiLevelType w:val="hybridMultilevel"/>
    <w:tmpl w:val="E0C0AE7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3FE2179"/>
    <w:multiLevelType w:val="hybridMultilevel"/>
    <w:tmpl w:val="47EEE2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B00EAA"/>
    <w:multiLevelType w:val="hybridMultilevel"/>
    <w:tmpl w:val="93FC9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7DC706FE"/>
    <w:multiLevelType w:val="hybridMultilevel"/>
    <w:tmpl w:val="0542150C"/>
    <w:lvl w:ilvl="0" w:tplc="8526782E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89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330" w:hanging="360"/>
      </w:pPr>
    </w:lvl>
    <w:lvl w:ilvl="5" w:tplc="0409001B">
      <w:start w:val="1"/>
      <w:numFmt w:val="lowerRoman"/>
      <w:lvlText w:val="%6."/>
      <w:lvlJc w:val="right"/>
      <w:pPr>
        <w:ind w:left="4050" w:hanging="180"/>
      </w:pPr>
    </w:lvl>
    <w:lvl w:ilvl="6" w:tplc="0409000F">
      <w:start w:val="1"/>
      <w:numFmt w:val="decimal"/>
      <w:lvlText w:val="%7."/>
      <w:lvlJc w:val="left"/>
      <w:pPr>
        <w:ind w:left="4770" w:hanging="360"/>
      </w:pPr>
    </w:lvl>
    <w:lvl w:ilvl="7" w:tplc="04090019">
      <w:start w:val="1"/>
      <w:numFmt w:val="lowerLetter"/>
      <w:lvlText w:val="%8."/>
      <w:lvlJc w:val="left"/>
      <w:pPr>
        <w:ind w:left="5490" w:hanging="360"/>
      </w:pPr>
    </w:lvl>
    <w:lvl w:ilvl="8" w:tplc="0409001B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7F36"/>
    <w:rsid w:val="00043C8C"/>
    <w:rsid w:val="001B7C41"/>
    <w:rsid w:val="002713B7"/>
    <w:rsid w:val="0030228E"/>
    <w:rsid w:val="003B499E"/>
    <w:rsid w:val="003E0674"/>
    <w:rsid w:val="003E2D3C"/>
    <w:rsid w:val="004272E3"/>
    <w:rsid w:val="00447F36"/>
    <w:rsid w:val="004D428E"/>
    <w:rsid w:val="0050686D"/>
    <w:rsid w:val="00550762"/>
    <w:rsid w:val="00710CF7"/>
    <w:rsid w:val="008E35B2"/>
    <w:rsid w:val="00907BE1"/>
    <w:rsid w:val="009C1A06"/>
    <w:rsid w:val="009F6D34"/>
    <w:rsid w:val="00AA5C37"/>
    <w:rsid w:val="00BA1229"/>
    <w:rsid w:val="00D51E68"/>
    <w:rsid w:val="00E70F62"/>
    <w:rsid w:val="00E755EE"/>
    <w:rsid w:val="00EB53AA"/>
    <w:rsid w:val="00EE6C7D"/>
    <w:rsid w:val="00F636D2"/>
    <w:rsid w:val="00FD6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F3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47F3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47F36"/>
    <w:rPr>
      <w:rFonts w:ascii="Times New Roman" w:hAnsi="Times New Roman" w:cs="Times New Roman"/>
      <w:sz w:val="24"/>
      <w:szCs w:val="24"/>
      <w:lang w:eastAsia="tr-TR"/>
    </w:rPr>
  </w:style>
  <w:style w:type="character" w:customStyle="1" w:styleId="arabaslik">
    <w:name w:val="ara_baslik"/>
    <w:uiPriority w:val="99"/>
    <w:rsid w:val="00447F36"/>
    <w:rPr>
      <w:rFonts w:ascii="Diavlo Bold" w:hAnsi="Diavlo Bold" w:cs="Diavlo Bold"/>
      <w:b/>
      <w:bCs/>
      <w:color w:val="auto"/>
      <w:sz w:val="26"/>
      <w:szCs w:val="26"/>
    </w:rPr>
  </w:style>
  <w:style w:type="character" w:styleId="Hyperlink">
    <w:name w:val="Hyperlink"/>
    <w:basedOn w:val="DefaultParagraphFont"/>
    <w:uiPriority w:val="99"/>
    <w:rsid w:val="00550762"/>
    <w:rPr>
      <w:color w:val="0000FF"/>
      <w:u w:val="single"/>
    </w:rPr>
  </w:style>
  <w:style w:type="paragraph" w:styleId="Title">
    <w:name w:val="Title"/>
    <w:aliases w:val="Char,Char Char Char"/>
    <w:basedOn w:val="Normal"/>
    <w:link w:val="TitleChar"/>
    <w:uiPriority w:val="99"/>
    <w:qFormat/>
    <w:rsid w:val="00550762"/>
    <w:pPr>
      <w:jc w:val="center"/>
    </w:pPr>
    <w:rPr>
      <w:b/>
      <w:bCs/>
      <w:lang w:eastAsia="en-US"/>
    </w:rPr>
  </w:style>
  <w:style w:type="character" w:customStyle="1" w:styleId="TitleChar">
    <w:name w:val="Title Char"/>
    <w:aliases w:val="Char Char,Char Char Char Char"/>
    <w:basedOn w:val="DefaultParagraphFont"/>
    <w:link w:val="Title"/>
    <w:uiPriority w:val="99"/>
    <w:locked/>
    <w:rsid w:val="00550762"/>
    <w:rPr>
      <w:rFonts w:ascii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99"/>
    <w:qFormat/>
    <w:rsid w:val="00550762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dogan@gazi.edu.t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zuysal@gazi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348</Words>
  <Characters>1984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Vildan yilmaz</dc:creator>
  <cp:keywords/>
  <dc:description/>
  <cp:lastModifiedBy> </cp:lastModifiedBy>
  <cp:revision>3</cp:revision>
  <cp:lastPrinted>2013-04-30T13:54:00Z</cp:lastPrinted>
  <dcterms:created xsi:type="dcterms:W3CDTF">2013-05-28T06:44:00Z</dcterms:created>
  <dcterms:modified xsi:type="dcterms:W3CDTF">2013-06-06T08:22:00Z</dcterms:modified>
</cp:coreProperties>
</file>